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1265" w14:textId="77777777" w:rsidR="00893B83" w:rsidRDefault="00293EF0">
      <w:pPr>
        <w:spacing w:after="119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EDUCATION UNLOCKS A MORE INCLUSIVE WORLD</w:t>
      </w:r>
    </w:p>
    <w:p w14:paraId="6764A181" w14:textId="77777777" w:rsidR="00893B83" w:rsidRDefault="00293EF0">
      <w:pPr>
        <w:spacing w:after="119"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CURRICULUM LINKS (AGES 11-16)</w:t>
      </w:r>
    </w:p>
    <w:p w14:paraId="1A94B286" w14:textId="77777777" w:rsidR="00893B83" w:rsidRDefault="00893B83">
      <w:pPr>
        <w:spacing w:after="119" w:line="276" w:lineRule="auto"/>
        <w:rPr>
          <w:rFonts w:ascii="Calibri" w:hAnsi="Calibri"/>
        </w:rPr>
      </w:pPr>
    </w:p>
    <w:p w14:paraId="55917E4B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England</w:t>
      </w:r>
    </w:p>
    <w:p w14:paraId="49A6E541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Citizenship</w:t>
      </w:r>
    </w:p>
    <w:p w14:paraId="22B5B892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taught about:</w:t>
      </w:r>
    </w:p>
    <w:p w14:paraId="3076773B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4BC8E322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the roles played by public institutions and voluntary groups in society, and the ways in which citizens work </w:t>
      </w:r>
      <w:r>
        <w:rPr>
          <w:rFonts w:ascii="Calibri" w:hAnsi="Calibri"/>
          <w:sz w:val="22"/>
          <w:szCs w:val="22"/>
        </w:rPr>
        <w:t>together to improve their communities, including opportunities to participate in school-based activities</w:t>
      </w:r>
    </w:p>
    <w:p w14:paraId="74BE5AE0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4</w:t>
      </w:r>
    </w:p>
    <w:p w14:paraId="45B1472D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the different ways in which a citizen can contribute to the improvement of his or her community, to include the opportunity to participate actively in community volunteering, as well as other forms of responsible activity</w:t>
      </w:r>
    </w:p>
    <w:p w14:paraId="3D04504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English</w:t>
      </w:r>
    </w:p>
    <w:p w14:paraId="69899AB2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taught to:</w:t>
      </w:r>
    </w:p>
    <w:p w14:paraId="5F00A11D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Spoken English</w:t>
      </w:r>
    </w:p>
    <w:p w14:paraId="3631B871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2C7D97E6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speak confidently and effectively, including through:</w:t>
      </w:r>
    </w:p>
    <w:p w14:paraId="69392C04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using Standard English confidently in a range of formal and informal contexts, including classroom discussion</w:t>
      </w:r>
    </w:p>
    <w:p w14:paraId="515A9102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participating in formal debates and structured discussions, summarising and/or building on what has been said</w:t>
      </w:r>
    </w:p>
    <w:p w14:paraId="1A79E7B9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4</w:t>
      </w:r>
    </w:p>
    <w:p w14:paraId="51BB708F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speak confidently, audibly and effectively, including through:</w:t>
      </w:r>
    </w:p>
    <w:p w14:paraId="1ED9FB50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working effectively in groups of different sizes and taking on required roles, including leading and managing discussions, involving others productively, reviewing and summarising, and contributing to meeting goals/deadlines</w:t>
      </w:r>
    </w:p>
    <w:p w14:paraId="2B8AEBFA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listening to and building on the contributions of others, asking questions to clarify and inform, and challenging courteously when necessary</w:t>
      </w:r>
    </w:p>
    <w:p w14:paraId="0B8BAD57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Personal, Social and Health Education</w:t>
      </w:r>
    </w:p>
    <w:p w14:paraId="08859C14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Students learn:</w:t>
      </w:r>
    </w:p>
    <w:p w14:paraId="08C16AF5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Relationships</w:t>
      </w:r>
    </w:p>
    <w:p w14:paraId="7F30FB9D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1531A23C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 xml:space="preserve">R3. about the similarities, differences and diversity among people of </w:t>
      </w:r>
      <w:r>
        <w:rPr>
          <w:rFonts w:ascii="Calibri" w:hAnsi="Calibri"/>
          <w:sz w:val="22"/>
          <w:szCs w:val="22"/>
        </w:rPr>
        <w:t>different race, culture, ability, sex, gender identity, age and sexual orientation</w:t>
      </w:r>
    </w:p>
    <w:p w14:paraId="2C29965D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R15. to further develop and rehearse the skills of team working</w:t>
      </w:r>
    </w:p>
    <w:p w14:paraId="527A3AF6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R41. the need to promote inclusion and challenge discrimination, and how to do so safely, including online</w:t>
      </w:r>
    </w:p>
    <w:p w14:paraId="3634CCA7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4</w:t>
      </w:r>
    </w:p>
    <w:p w14:paraId="229C01FB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R34. strategies to challenge all forms of prejudice and discrimination</w:t>
      </w:r>
    </w:p>
    <w:p w14:paraId="5604AF75" w14:textId="77777777" w:rsidR="00893B83" w:rsidRDefault="00893B83">
      <w:pPr>
        <w:spacing w:after="119" w:line="276" w:lineRule="auto"/>
        <w:rPr>
          <w:rFonts w:ascii="Calibri" w:hAnsi="Calibri"/>
          <w:sz w:val="32"/>
          <w:szCs w:val="32"/>
        </w:rPr>
      </w:pPr>
    </w:p>
    <w:p w14:paraId="0CCBFAF7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Northern Ireland</w:t>
      </w:r>
    </w:p>
    <w:p w14:paraId="086798F2" w14:textId="77777777" w:rsidR="00893B83" w:rsidRDefault="00293EF0">
      <w:pPr>
        <w:spacing w:after="119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Language and Literacy: English with Media Education</w:t>
      </w:r>
    </w:p>
    <w:p w14:paraId="09632CC5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3CB94587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Through engagement with a range of stimuli… pupils should have opportunities to become critical, creative and effective communicators by:</w:t>
      </w:r>
    </w:p>
    <w:p w14:paraId="2AAD1C38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expressing meaning, feelings and viewpoints</w:t>
      </w:r>
    </w:p>
    <w:p w14:paraId="4E205175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talking, to include debate, role play, interviews, presentations and group discussions</w:t>
      </w:r>
    </w:p>
    <w:p w14:paraId="48E1C96C" w14:textId="77777777" w:rsidR="00893B83" w:rsidRDefault="00293EF0">
      <w:pPr>
        <w:spacing w:after="119"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Communication</w:t>
      </w:r>
    </w:p>
    <w:p w14:paraId="18F91EDC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4</w:t>
      </w:r>
    </w:p>
    <w:p w14:paraId="2821A39B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Teachers should enable pupils to develop </w:t>
      </w:r>
      <w:r>
        <w:rPr>
          <w:rFonts w:ascii="Calibri" w:hAnsi="Calibri"/>
          <w:sz w:val="22"/>
          <w:szCs w:val="22"/>
        </w:rPr>
        <w:t>skills in:</w:t>
      </w:r>
    </w:p>
    <w:p w14:paraId="2D8E484D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communicating meaning, feelings and viewpoints in a logical and coherent manner</w:t>
      </w:r>
    </w:p>
    <w:p w14:paraId="46788764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participating in discussions, debates and interviews</w:t>
      </w:r>
    </w:p>
    <w:p w14:paraId="18EEE3D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Learning for Life and Work</w:t>
      </w:r>
    </w:p>
    <w:p w14:paraId="1FA87BA4" w14:textId="77777777" w:rsidR="00893B83" w:rsidRDefault="00293EF0">
      <w:pPr>
        <w:spacing w:after="119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Local and Global Citizenship</w:t>
      </w:r>
    </w:p>
    <w:p w14:paraId="1D9BFAB4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03ED80B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have opportunities to:</w:t>
      </w:r>
    </w:p>
    <w:p w14:paraId="4970B916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explore how inequalities can arise in society including how and why some people may experience inequality or discrimination on the basis of their group identity</w:t>
      </w:r>
    </w:p>
    <w:p w14:paraId="04796673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investigate various ways to participate in school and society</w:t>
      </w:r>
    </w:p>
    <w:p w14:paraId="405BFB01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investigate an issue from a range of viewpoints and suggest action that might be taken to improve or resolve the situation</w:t>
      </w:r>
    </w:p>
    <w:p w14:paraId="23B93C2B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4</w:t>
      </w:r>
    </w:p>
    <w:p w14:paraId="1445F931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be able to:</w:t>
      </w:r>
    </w:p>
    <w:p w14:paraId="5B758FC9" w14:textId="77777777" w:rsidR="00893B83" w:rsidRDefault="00293EF0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respond to specific challenges and opportunities that diversity and inclusion present in Northern Ireland and the wider world</w:t>
      </w:r>
    </w:p>
    <w:p w14:paraId="4819FAB2" w14:textId="77777777" w:rsidR="00893B83" w:rsidRDefault="00293EF0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identify and exercise their rights and social responsibilities in relation to local, national and global issues</w:t>
      </w:r>
    </w:p>
    <w:p w14:paraId="27B34EFD" w14:textId="77777777" w:rsidR="00893B83" w:rsidRDefault="00293EF0">
      <w:pPr>
        <w:numPr>
          <w:ilvl w:val="0"/>
          <w:numId w:val="4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develop their understanding of the role of society and government in safeguarding individual and collection rights in order to promote equality and to ensure that everyone is treated fairly</w:t>
      </w:r>
    </w:p>
    <w:p w14:paraId="24EA0EF6" w14:textId="77777777" w:rsidR="00893B83" w:rsidRDefault="00293EF0">
      <w:pPr>
        <w:spacing w:after="119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Personal Development </w:t>
      </w:r>
    </w:p>
    <w:p w14:paraId="424CBF0C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Key Stage 3</w:t>
      </w:r>
    </w:p>
    <w:p w14:paraId="1549F45F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Pupils should have opportunities to:</w:t>
      </w:r>
    </w:p>
    <w:p w14:paraId="51309F27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explore and express a sense of self</w:t>
      </w:r>
    </w:p>
    <w:p w14:paraId="51566F50" w14:textId="77777777" w:rsidR="00893B83" w:rsidRDefault="00293EF0">
      <w:pPr>
        <w:numPr>
          <w:ilvl w:val="0"/>
          <w:numId w:val="1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develop skills and strategies to improve own learning</w:t>
      </w:r>
    </w:p>
    <w:p w14:paraId="7BF92939" w14:textId="77777777" w:rsidR="00893B83" w:rsidRDefault="00893B83">
      <w:pPr>
        <w:spacing w:after="119" w:line="276" w:lineRule="auto"/>
        <w:ind w:left="363"/>
        <w:rPr>
          <w:rFonts w:ascii="Calibri" w:hAnsi="Calibri"/>
          <w:sz w:val="32"/>
          <w:szCs w:val="32"/>
        </w:rPr>
      </w:pPr>
    </w:p>
    <w:p w14:paraId="20AF75C2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 xml:space="preserve">Scotland </w:t>
      </w:r>
    </w:p>
    <w:p w14:paraId="0645454F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Health and Well-being</w:t>
      </w:r>
    </w:p>
    <w:p w14:paraId="2A809329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Mental, emotional, social and physical well-being</w:t>
      </w:r>
    </w:p>
    <w:p w14:paraId="219A4CDC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understand that people can feel alone and can be misunderstood and left out by others. I am learning how to give appropriate support.  </w:t>
      </w:r>
      <w:r>
        <w:rPr>
          <w:rFonts w:ascii="Calibri" w:hAnsi="Calibri"/>
          <w:b/>
          <w:bCs/>
          <w:sz w:val="22"/>
          <w:szCs w:val="22"/>
        </w:rPr>
        <w:t>HWB 3-08a HWB 4-08a</w:t>
      </w:r>
    </w:p>
    <w:p w14:paraId="378359E8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recognise that each individual has a unique blend of abilities and needs. I contribute to making my school community one which values individuals equally and is a welcoming place for all. </w:t>
      </w:r>
      <w:r>
        <w:rPr>
          <w:rFonts w:ascii="Calibri" w:hAnsi="Calibri"/>
          <w:b/>
          <w:bCs/>
          <w:sz w:val="22"/>
          <w:szCs w:val="22"/>
        </w:rPr>
        <w:t>HWB 3-10a HWB 4-10a</w:t>
      </w:r>
    </w:p>
    <w:p w14:paraId="451CE5C8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Through contributing my views, time and talents, I play a part in bringing about positive change in my school and wider community. </w:t>
      </w:r>
      <w:r>
        <w:rPr>
          <w:rFonts w:ascii="Calibri" w:hAnsi="Calibri"/>
          <w:b/>
          <w:bCs/>
          <w:sz w:val="22"/>
          <w:szCs w:val="22"/>
        </w:rPr>
        <w:t>HWB 3-13a HWB 4-13a</w:t>
      </w:r>
    </w:p>
    <w:p w14:paraId="00A814F5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Literacy and English</w:t>
      </w:r>
    </w:p>
    <w:p w14:paraId="4B38B2AD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Listening and talking</w:t>
      </w:r>
    </w:p>
    <w:p w14:paraId="592B6F1D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When I engage with others, I can make a relevant contribution, encourage others to contribute and acknowledge that they have the right to hold a different opinion.</w:t>
      </w:r>
    </w:p>
    <w:p w14:paraId="72528FC9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respond in ways appropriate to my role and use contributions to reflect on, clarify or adapt thinking. </w:t>
      </w:r>
      <w:r>
        <w:rPr>
          <w:rFonts w:ascii="Calibri" w:hAnsi="Calibri"/>
          <w:b/>
          <w:bCs/>
          <w:sz w:val="22"/>
          <w:szCs w:val="22"/>
        </w:rPr>
        <w:t>LIT 3-02a</w:t>
      </w:r>
    </w:p>
    <w:p w14:paraId="64631392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When I engage with others I can </w:t>
      </w:r>
      <w:r>
        <w:rPr>
          <w:rFonts w:ascii="Calibri" w:hAnsi="Calibri"/>
          <w:sz w:val="22"/>
          <w:szCs w:val="22"/>
        </w:rPr>
        <w:t>make a relevant contribution, ensure that everyone has an opportunity to contribute and encourage them to take account of others’ points of view or alternative solutions.</w:t>
      </w:r>
    </w:p>
    <w:p w14:paraId="47F2A420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respond in ways appropriate to my role, exploring and expanding on contributions to reflect on, clarify or adapt thinking. </w:t>
      </w:r>
      <w:r>
        <w:rPr>
          <w:rFonts w:ascii="Calibri" w:hAnsi="Calibri"/>
          <w:b/>
          <w:bCs/>
          <w:sz w:val="22"/>
          <w:szCs w:val="22"/>
        </w:rPr>
        <w:t>LIT 4-02a</w:t>
      </w:r>
    </w:p>
    <w:p w14:paraId="428F4288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When listening and talking with others for different purposes, I can:</w:t>
      </w:r>
    </w:p>
    <w:p w14:paraId="0CF82C42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communicate information, ideas or opinions</w:t>
      </w:r>
    </w:p>
    <w:p w14:paraId="27C69314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explain processes, concepts or ideas</w:t>
      </w:r>
    </w:p>
    <w:p w14:paraId="08053B76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- identify issues raised, summarise findings or draw conclusions. </w:t>
      </w:r>
      <w:r>
        <w:rPr>
          <w:rFonts w:ascii="Calibri" w:hAnsi="Calibri"/>
          <w:b/>
          <w:bCs/>
          <w:sz w:val="22"/>
          <w:szCs w:val="22"/>
        </w:rPr>
        <w:t>LIT 3-09a</w:t>
      </w:r>
    </w:p>
    <w:p w14:paraId="4BC6E580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When listening and talking with others for different purposes, I can:</w:t>
      </w:r>
    </w:p>
    <w:p w14:paraId="285F2BDB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- communicate detailed information, ideas or opinions</w:t>
      </w:r>
    </w:p>
    <w:p w14:paraId="6622278E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lastRenderedPageBreak/>
        <w:t>- explain processes, concepts or ideas with some relevant supporting detail</w:t>
      </w:r>
    </w:p>
    <w:p w14:paraId="475458DD" w14:textId="77777777" w:rsidR="00893B83" w:rsidRDefault="00293EF0">
      <w:pPr>
        <w:spacing w:after="119" w:line="276" w:lineRule="auto"/>
        <w:ind w:left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- sum up ideas, issues, findings or conclusions. </w:t>
      </w:r>
      <w:r>
        <w:rPr>
          <w:rFonts w:ascii="Calibri" w:hAnsi="Calibri"/>
          <w:b/>
          <w:bCs/>
          <w:sz w:val="22"/>
          <w:szCs w:val="22"/>
        </w:rPr>
        <w:t>LIT 4-09a</w:t>
      </w:r>
    </w:p>
    <w:p w14:paraId="09E1EDC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Social Studies</w:t>
      </w:r>
    </w:p>
    <w:p w14:paraId="3B6CB14E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People in society, economy and business</w:t>
      </w:r>
    </w:p>
    <w:p w14:paraId="53DAE363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I can explain why a group I have identified might experience inequality and can suggest ways in which this inequality might be addressed. </w:t>
      </w:r>
      <w:r>
        <w:rPr>
          <w:rFonts w:ascii="Calibri" w:hAnsi="Calibri"/>
          <w:b/>
          <w:bCs/>
          <w:sz w:val="22"/>
          <w:szCs w:val="22"/>
        </w:rPr>
        <w:t>SOC 3-16b</w:t>
      </w:r>
    </w:p>
    <w:p w14:paraId="0F5235F1" w14:textId="77777777" w:rsidR="00893B83" w:rsidRDefault="00293EF0">
      <w:pPr>
        <w:numPr>
          <w:ilvl w:val="0"/>
          <w:numId w:val="2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Through discussion, I have identified aspects of a social issue to investigate and by gathering information I can assess its impact and the attitudes of the people affected. </w:t>
      </w:r>
      <w:r>
        <w:rPr>
          <w:rFonts w:ascii="Calibri" w:hAnsi="Calibri"/>
          <w:b/>
          <w:bCs/>
          <w:sz w:val="22"/>
          <w:szCs w:val="22"/>
        </w:rPr>
        <w:t>SOC 4-16b</w:t>
      </w:r>
    </w:p>
    <w:p w14:paraId="5FEC2462" w14:textId="77777777" w:rsidR="00893B83" w:rsidRDefault="00893B83">
      <w:pPr>
        <w:spacing w:after="119" w:line="276" w:lineRule="auto"/>
        <w:ind w:left="363"/>
        <w:rPr>
          <w:rFonts w:ascii="Calibri" w:hAnsi="Calibri"/>
          <w:sz w:val="32"/>
          <w:szCs w:val="32"/>
        </w:rPr>
      </w:pPr>
    </w:p>
    <w:p w14:paraId="013CA889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32"/>
          <w:szCs w:val="32"/>
        </w:rPr>
        <w:t>Wales</w:t>
      </w:r>
    </w:p>
    <w:p w14:paraId="0F1A3696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Health and Well-being </w:t>
      </w:r>
    </w:p>
    <w:p w14:paraId="7BACCF6A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How we process and respond to our experiences affects our mental health and emotional well-being</w:t>
      </w:r>
    </w:p>
    <w:p w14:paraId="2F9E0052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5B7F0DBF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empathise with others and understand the value of demonstrating this through actions which are compassionate and kind.</w:t>
      </w:r>
    </w:p>
    <w:p w14:paraId="343F4EED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7BC39B35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empathise with others which helps me to be compassionate and kind towards myself and others.</w:t>
      </w:r>
    </w:p>
    <w:p w14:paraId="1A263A8A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How we engage with social influences shapes who we are and affects our health and well-being</w:t>
      </w:r>
    </w:p>
    <w:p w14:paraId="47A08464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7403DC5F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interact pro-socially in different groups and situations, adapting my behaviours </w:t>
      </w:r>
      <w:r>
        <w:rPr>
          <w:rFonts w:ascii="Calibri" w:hAnsi="Calibri"/>
          <w:sz w:val="22"/>
          <w:szCs w:val="22"/>
        </w:rPr>
        <w:t>accordingly.</w:t>
      </w:r>
    </w:p>
    <w:p w14:paraId="532A25D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12FB8B25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interact pro-socially in different groups and situations, and actively advocate for other individuals and groups. </w:t>
      </w:r>
    </w:p>
    <w:p w14:paraId="5715C795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Healthy relationships are fundamental to our well-being</w:t>
      </w:r>
    </w:p>
    <w:p w14:paraId="7996815B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1DED8549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exercise my own rights and respect those of others, and I can recognise that rights can be infringed.</w:t>
      </w:r>
    </w:p>
    <w:p w14:paraId="3C1EF37F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0A702EE6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advocate the rights of myself and others.</w:t>
      </w:r>
    </w:p>
    <w:p w14:paraId="0CC3E647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Humanities</w:t>
      </w:r>
    </w:p>
    <w:p w14:paraId="5265F886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Human societies are complex and diverse, and shaped by human actions and beliefs</w:t>
      </w:r>
    </w:p>
    <w:p w14:paraId="2CFC1881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5E44CEF3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analyse and explain the diverse stories, beliefs and experiences of people in societies in my locality and in Wales, as well as in the wider world.</w:t>
      </w:r>
    </w:p>
    <w:p w14:paraId="10C42210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Progression step 5</w:t>
      </w:r>
    </w:p>
    <w:p w14:paraId="4F5B74DC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critically analyse a range of complex similarities, differences and inequalities between diverse societies in the past and present.</w:t>
      </w:r>
    </w:p>
    <w:p w14:paraId="029F0CD8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Informed, self-aware citizens engage with the challenges and opportunities that face humanity, and are able to take considered and ethical action</w:t>
      </w:r>
    </w:p>
    <w:p w14:paraId="2ABC63AE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1848E04F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explain and analyse why injustice and inequality exist and can do so in a range of contexts.</w:t>
      </w:r>
    </w:p>
    <w:p w14:paraId="3ED1F5DD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explain the importance of the roles played by individuals, societies, social movements and governments in defending people’s human rights.</w:t>
      </w:r>
    </w:p>
    <w:p w14:paraId="17D1FDD9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have identified, planned, reflected upon and evaluated the effects of action I have taken in my local community, or in Wales or the wider world, either individually or collaboratively.</w:t>
      </w:r>
    </w:p>
    <w:p w14:paraId="6E042A26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30D1D61D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evaluate the underlying causes of injustice and inequality in a wide range of contexts in the past and present, and how they impact on human rights issues.</w:t>
      </w:r>
    </w:p>
    <w:p w14:paraId="7D0FD5FF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evaluate the causes of human rights violations and the various factors that undermine or support people’s rights.</w:t>
      </w:r>
    </w:p>
    <w:p w14:paraId="63919211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evaluate the importance of the roles played by individuals, societies, social movements and governments in respecting and defending people’s human rights.</w:t>
      </w:r>
    </w:p>
    <w:p w14:paraId="629D8EE2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have identified, planned, reflected upon and evaluated the impact of action I have taken in my local community or in Wales or the wider world, either individually or collaboratively. Within that context, I critically examine my attitudes, assumptions and behaviours.</w:t>
      </w:r>
    </w:p>
    <w:p w14:paraId="517F65D8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>Languages, Literacy and Communication</w:t>
      </w:r>
    </w:p>
    <w:p w14:paraId="1F72DEF8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Understanding languages is key to understanding the world around us</w:t>
      </w:r>
    </w:p>
    <w:p w14:paraId="14E09F39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0848F9FE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listen </w:t>
      </w:r>
      <w:r>
        <w:rPr>
          <w:rFonts w:ascii="Calibri" w:hAnsi="Calibri"/>
          <w:sz w:val="22"/>
          <w:szCs w:val="22"/>
        </w:rPr>
        <w:t>empathetically to different people’s viewpoints on various subjects, using them to arrive at my own conclusions.</w:t>
      </w:r>
    </w:p>
    <w:p w14:paraId="72AB4629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2FAF7846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listen empathetically, respecting different people’s perspectives and can critically evaluate them to arrive at my own considered conclusions.</w:t>
      </w:r>
    </w:p>
    <w:p w14:paraId="79A5E620" w14:textId="77777777" w:rsidR="00893B83" w:rsidRDefault="00293EF0">
      <w:pPr>
        <w:spacing w:after="119" w:line="276" w:lineRule="auto"/>
        <w:rPr>
          <w:rFonts w:ascii="Calibri" w:hAnsi="Calibri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Expressing ourselves through languages is key to communication</w:t>
      </w:r>
    </w:p>
    <w:p w14:paraId="6C7A4B83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4</w:t>
      </w:r>
    </w:p>
    <w:p w14:paraId="2AAFE464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I can share my thoughts, feelings and opinions with others using a range of techniques for different effect and showing empathy and respect.</w:t>
      </w:r>
    </w:p>
    <w:p w14:paraId="38D99749" w14:textId="77777777" w:rsidR="00893B83" w:rsidRDefault="00293EF0">
      <w:pPr>
        <w:spacing w:after="119" w:line="276" w:lineRule="auto"/>
        <w:rPr>
          <w:rFonts w:ascii="Calibri" w:hAnsi="Calibri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Progression step 5</w:t>
      </w:r>
    </w:p>
    <w:p w14:paraId="0E8DA5E3" w14:textId="77777777" w:rsidR="00893B83" w:rsidRDefault="00293EF0">
      <w:pPr>
        <w:numPr>
          <w:ilvl w:val="0"/>
          <w:numId w:val="3"/>
        </w:numPr>
        <w:spacing w:after="119" w:line="276" w:lineRule="auto"/>
        <w:ind w:left="363" w:hanging="363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I can communicate my thoughts, feelings and opinions in challenging and contentious contexts showing empathy and respect. </w:t>
      </w:r>
    </w:p>
    <w:p w14:paraId="6B21AB30" w14:textId="77777777" w:rsidR="00893B83" w:rsidRDefault="00893B83">
      <w:pPr>
        <w:spacing w:after="119" w:line="276" w:lineRule="auto"/>
        <w:rPr>
          <w:rFonts w:ascii="Calibri" w:hAnsi="Calibri"/>
        </w:rPr>
      </w:pPr>
    </w:p>
    <w:sectPr w:rsidR="00893B83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2DEE1" w14:textId="77777777" w:rsidR="00BD6E34" w:rsidRDefault="00BD6E34" w:rsidP="00E62646">
      <w:pPr>
        <w:rPr>
          <w:rFonts w:hint="eastAsia"/>
        </w:rPr>
      </w:pPr>
      <w:r>
        <w:separator/>
      </w:r>
    </w:p>
  </w:endnote>
  <w:endnote w:type="continuationSeparator" w:id="0">
    <w:p w14:paraId="632A2C19" w14:textId="77777777" w:rsidR="00BD6E34" w:rsidRDefault="00BD6E34" w:rsidP="00E626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09EA" w14:textId="77777777" w:rsidR="00E62646" w:rsidRDefault="00E6264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596F" w14:textId="77777777" w:rsidR="00BD6E34" w:rsidRDefault="00BD6E34" w:rsidP="00E62646">
      <w:pPr>
        <w:rPr>
          <w:rFonts w:hint="eastAsia"/>
        </w:rPr>
      </w:pPr>
      <w:r>
        <w:separator/>
      </w:r>
    </w:p>
  </w:footnote>
  <w:footnote w:type="continuationSeparator" w:id="0">
    <w:p w14:paraId="618308C8" w14:textId="77777777" w:rsidR="00BD6E34" w:rsidRDefault="00BD6E34" w:rsidP="00E6264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185"/>
    <w:multiLevelType w:val="multilevel"/>
    <w:tmpl w:val="87EE207C"/>
    <w:lvl w:ilvl="0">
      <w:start w:val="1"/>
      <w:numFmt w:val="bullet"/>
      <w:lvlText w:val=""/>
      <w:lvlJc w:val="left"/>
      <w:pPr>
        <w:tabs>
          <w:tab w:val="num" w:pos="0"/>
        </w:tabs>
        <w:ind w:left="0" w:firstLine="41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BDF1072"/>
    <w:multiLevelType w:val="multilevel"/>
    <w:tmpl w:val="458805E8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18A7C1E"/>
    <w:multiLevelType w:val="multilevel"/>
    <w:tmpl w:val="C86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2583A2D"/>
    <w:multiLevelType w:val="multilevel"/>
    <w:tmpl w:val="1996D464"/>
    <w:lvl w:ilvl="0">
      <w:start w:val="1"/>
      <w:numFmt w:val="bullet"/>
      <w:lvlText w:val=""/>
      <w:lvlJc w:val="left"/>
      <w:pPr>
        <w:tabs>
          <w:tab w:val="num" w:pos="0"/>
        </w:tabs>
        <w:ind w:left="0" w:firstLine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CD37BF9"/>
    <w:multiLevelType w:val="multilevel"/>
    <w:tmpl w:val="C7A6D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412884">
    <w:abstractNumId w:val="1"/>
  </w:num>
  <w:num w:numId="2" w16cid:durableId="1211460185">
    <w:abstractNumId w:val="0"/>
  </w:num>
  <w:num w:numId="3" w16cid:durableId="1657956079">
    <w:abstractNumId w:val="3"/>
  </w:num>
  <w:num w:numId="4" w16cid:durableId="642583178">
    <w:abstractNumId w:val="2"/>
  </w:num>
  <w:num w:numId="5" w16cid:durableId="59705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83"/>
    <w:rsid w:val="00293EF0"/>
    <w:rsid w:val="00893B83"/>
    <w:rsid w:val="00954AFC"/>
    <w:rsid w:val="00BD6E34"/>
    <w:rsid w:val="00E6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B87D0"/>
  <w15:docId w15:val="{A8B32AA3-0707-2B44-AD19-71D9FEA4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626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62646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E6264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6264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8c6f89-7204-4a13-b146-5119ac872cc6" xsi:nil="true"/>
    <lcf76f155ced4ddcb4097134ff3c332f xmlns="2ea0d13e-6662-48b9-9f16-362ada5ac0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4A65374374646AD957C56C8E6910A" ma:contentTypeVersion="15" ma:contentTypeDescription="Create a new document." ma:contentTypeScope="" ma:versionID="0ec0634bb49d2a055772391542ff87bb">
  <xsd:schema xmlns:xsd="http://www.w3.org/2001/XMLSchema" xmlns:xs="http://www.w3.org/2001/XMLSchema" xmlns:p="http://schemas.microsoft.com/office/2006/metadata/properties" xmlns:ns2="2ea0d13e-6662-48b9-9f16-362ada5ac052" xmlns:ns3="a78c6f89-7204-4a13-b146-5119ac872cc6" targetNamespace="http://schemas.microsoft.com/office/2006/metadata/properties" ma:root="true" ma:fieldsID="93a26b7cb14549d8484e90496d408ff3" ns2:_="" ns3:_="">
    <xsd:import namespace="2ea0d13e-6662-48b9-9f16-362ada5ac052"/>
    <xsd:import namespace="a78c6f89-7204-4a13-b146-5119ac872c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0d13e-6662-48b9-9f16-362ada5ac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16e63b-c26a-410b-bdb1-f6730d3fb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6f89-7204-4a13-b146-5119ac872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3a3f35-dee1-4f77-87a5-c9318aeb907a}" ma:internalName="TaxCatchAll" ma:showField="CatchAllData" ma:web="a78c6f89-7204-4a13-b146-5119ac872c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134C-CF95-4B7D-841F-C1A3ACF8F460}">
  <ds:schemaRefs>
    <ds:schemaRef ds:uri="http://schemas.microsoft.com/office/2006/metadata/properties"/>
    <ds:schemaRef ds:uri="http://schemas.microsoft.com/office/infopath/2007/PartnerControls"/>
    <ds:schemaRef ds:uri="a78c6f89-7204-4a13-b146-5119ac872cc6"/>
    <ds:schemaRef ds:uri="2ea0d13e-6662-48b9-9f16-362ada5ac052"/>
  </ds:schemaRefs>
</ds:datastoreItem>
</file>

<file path=customXml/itemProps2.xml><?xml version="1.0" encoding="utf-8"?>
<ds:datastoreItem xmlns:ds="http://schemas.openxmlformats.org/officeDocument/2006/customXml" ds:itemID="{5BE14797-E7EF-4D4F-BA72-66D5439DB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0d13e-6662-48b9-9f16-362ada5ac052"/>
    <ds:schemaRef ds:uri="a78c6f89-7204-4a13-b146-5119ac872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5771E-D5D0-4D93-B41B-1CF9CB11B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1528</Words>
  <Characters>7642</Characters>
  <Application>Microsoft Office Word</Application>
  <DocSecurity>0</DocSecurity>
  <Lines>449</Lines>
  <Paragraphs>316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curriculum in England - Framework document</dc:title>
  <dc:subject>The national curriculum in England - Framework document</dc:subject>
  <dc:creator>Department for Education</dc:creator>
  <cp:keywords>National curriculum England education framework document</cp:keywords>
  <dc:description/>
  <cp:lastModifiedBy>Darika Ahrens</cp:lastModifiedBy>
  <cp:revision>2</cp:revision>
  <dcterms:created xsi:type="dcterms:W3CDTF">2023-11-06T11:23:00Z</dcterms:created>
  <dcterms:modified xsi:type="dcterms:W3CDTF">2023-11-06T11:23:00Z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0x0101008344A65374374646AD957C56C8E6910A</vt:lpwstr>
  </property>
  <property fmtid="{D5CDD505-2E9C-101B-9397-08002B2CF9AE}" pid="3" name="MediaServiceImageTags">
    <vt:lpwstr/>
  </property>
</Properties>
</file>